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15A" w:rsidRDefault="00AA315A" w:rsidP="00AA315A">
      <w:pPr>
        <w:tabs>
          <w:tab w:val="left" w:pos="255"/>
        </w:tabs>
        <w:ind w:left="5103"/>
        <w:rPr>
          <w:sz w:val="28"/>
          <w:szCs w:val="28"/>
          <w:lang w:val="uk-UA"/>
        </w:rPr>
      </w:pPr>
    </w:p>
    <w:p w:rsidR="00AA315A" w:rsidRPr="009E69DE" w:rsidRDefault="00AA315A" w:rsidP="00AA315A">
      <w:pPr>
        <w:tabs>
          <w:tab w:val="left" w:pos="255"/>
        </w:tabs>
        <w:ind w:left="5103"/>
        <w:rPr>
          <w:sz w:val="28"/>
          <w:szCs w:val="28"/>
          <w:lang w:val="uk-UA"/>
        </w:rPr>
      </w:pPr>
      <w:r w:rsidRPr="009E69DE">
        <w:rPr>
          <w:sz w:val="28"/>
          <w:szCs w:val="28"/>
          <w:lang w:val="uk-UA"/>
        </w:rPr>
        <w:t xml:space="preserve">Додаток </w:t>
      </w:r>
      <w:r>
        <w:rPr>
          <w:sz w:val="28"/>
          <w:szCs w:val="28"/>
          <w:lang w:val="uk-UA"/>
        </w:rPr>
        <w:t>1</w:t>
      </w:r>
    </w:p>
    <w:p w:rsidR="00AA315A" w:rsidRDefault="00AA315A" w:rsidP="00AA315A">
      <w:pPr>
        <w:tabs>
          <w:tab w:val="left" w:pos="255"/>
        </w:tabs>
        <w:ind w:left="5103"/>
        <w:rPr>
          <w:sz w:val="28"/>
          <w:szCs w:val="28"/>
          <w:lang w:val="uk-UA"/>
        </w:rPr>
      </w:pPr>
      <w:r w:rsidRPr="009E69DE">
        <w:rPr>
          <w:sz w:val="28"/>
          <w:szCs w:val="28"/>
          <w:lang w:val="uk-UA"/>
        </w:rPr>
        <w:t>до рішення виконавчого комітету</w:t>
      </w:r>
    </w:p>
    <w:p w:rsidR="00AA315A" w:rsidRDefault="00AA315A" w:rsidP="00AA315A">
      <w:pPr>
        <w:tabs>
          <w:tab w:val="left" w:pos="255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Мелітопольської міської ради</w:t>
      </w:r>
    </w:p>
    <w:p w:rsidR="00AA315A" w:rsidRDefault="00AA315A" w:rsidP="00AA315A">
      <w:pPr>
        <w:tabs>
          <w:tab w:val="left" w:pos="255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Запорізької області</w:t>
      </w:r>
    </w:p>
    <w:p w:rsidR="00AA315A" w:rsidRPr="009E69DE" w:rsidRDefault="000D61DA" w:rsidP="00AA315A">
      <w:pPr>
        <w:tabs>
          <w:tab w:val="left" w:pos="255"/>
        </w:tabs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bookmarkStart w:id="0" w:name="_GoBack"/>
      <w:bookmarkEnd w:id="0"/>
      <w:r>
        <w:rPr>
          <w:sz w:val="28"/>
          <w:szCs w:val="28"/>
          <w:lang w:val="uk-UA"/>
        </w:rPr>
        <w:t xml:space="preserve">ід 04.06.2020 </w:t>
      </w:r>
      <w:r w:rsidR="00AA315A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99/1</w:t>
      </w:r>
    </w:p>
    <w:p w:rsidR="00AA315A" w:rsidRDefault="00AA315A" w:rsidP="00AA315A">
      <w:pPr>
        <w:jc w:val="center"/>
        <w:rPr>
          <w:b/>
          <w:sz w:val="28"/>
          <w:szCs w:val="28"/>
          <w:u w:val="single"/>
          <w:lang w:val="uk-UA"/>
        </w:rPr>
      </w:pPr>
    </w:p>
    <w:p w:rsidR="00AA315A" w:rsidRDefault="00AA315A" w:rsidP="00AA315A">
      <w:pPr>
        <w:rPr>
          <w:b/>
          <w:sz w:val="28"/>
          <w:szCs w:val="28"/>
          <w:u w:val="single"/>
          <w:lang w:val="uk-UA"/>
        </w:rPr>
      </w:pPr>
    </w:p>
    <w:p w:rsidR="00AA315A" w:rsidRDefault="00AA315A" w:rsidP="00AA315A">
      <w:pPr>
        <w:jc w:val="center"/>
        <w:rPr>
          <w:b/>
          <w:sz w:val="28"/>
          <w:szCs w:val="28"/>
          <w:u w:val="single"/>
          <w:lang w:val="uk-UA"/>
        </w:rPr>
      </w:pPr>
    </w:p>
    <w:p w:rsidR="00AA315A" w:rsidRPr="009E69DE" w:rsidRDefault="00AA315A" w:rsidP="00AA315A">
      <w:pPr>
        <w:jc w:val="center"/>
        <w:rPr>
          <w:b/>
          <w:sz w:val="28"/>
          <w:szCs w:val="28"/>
          <w:shd w:val="clear" w:color="auto" w:fill="FF0000"/>
          <w:lang w:val="uk-UA"/>
        </w:rPr>
      </w:pPr>
      <w:r w:rsidRPr="009E69DE">
        <w:rPr>
          <w:b/>
          <w:sz w:val="28"/>
          <w:szCs w:val="28"/>
          <w:lang w:val="uk-UA"/>
        </w:rPr>
        <w:t>Інформація</w:t>
      </w:r>
      <w:r w:rsidRPr="009E69DE">
        <w:rPr>
          <w:b/>
          <w:sz w:val="28"/>
          <w:szCs w:val="28"/>
          <w:shd w:val="clear" w:color="auto" w:fill="FF0000"/>
          <w:lang w:val="uk-UA"/>
        </w:rPr>
        <w:t xml:space="preserve"> </w:t>
      </w:r>
    </w:p>
    <w:p w:rsidR="00AA315A" w:rsidRPr="009E69DE" w:rsidRDefault="00AA315A" w:rsidP="00AA315A">
      <w:pPr>
        <w:jc w:val="center"/>
        <w:rPr>
          <w:b/>
          <w:sz w:val="28"/>
          <w:szCs w:val="28"/>
          <w:lang w:val="uk-UA"/>
        </w:rPr>
      </w:pPr>
      <w:r w:rsidRPr="009E69DE">
        <w:rPr>
          <w:b/>
          <w:sz w:val="28"/>
          <w:szCs w:val="28"/>
          <w:lang w:val="uk-UA"/>
        </w:rPr>
        <w:t xml:space="preserve">про підготовку міського житлово-комунального господарства та об’єктів соціально-побутової сфери до опалювального періоду 2019-2020 років </w:t>
      </w:r>
    </w:p>
    <w:p w:rsidR="00AA315A" w:rsidRPr="009E69DE" w:rsidRDefault="00AA315A" w:rsidP="00AA315A">
      <w:pPr>
        <w:jc w:val="center"/>
        <w:rPr>
          <w:b/>
          <w:sz w:val="28"/>
          <w:szCs w:val="28"/>
          <w:lang w:val="uk-UA"/>
        </w:rPr>
      </w:pPr>
      <w:r w:rsidRPr="009E69DE">
        <w:rPr>
          <w:b/>
          <w:sz w:val="28"/>
          <w:szCs w:val="28"/>
          <w:lang w:val="uk-UA"/>
        </w:rPr>
        <w:t xml:space="preserve"> </w:t>
      </w:r>
    </w:p>
    <w:p w:rsidR="00AA315A" w:rsidRDefault="00AA315A" w:rsidP="00AA315A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Щорічно протягом </w:t>
      </w:r>
      <w:proofErr w:type="spellStart"/>
      <w:r>
        <w:rPr>
          <w:sz w:val="28"/>
          <w:szCs w:val="28"/>
          <w:lang w:val="uk-UA"/>
        </w:rPr>
        <w:t>літньо</w:t>
      </w:r>
      <w:proofErr w:type="spellEnd"/>
      <w:r>
        <w:rPr>
          <w:sz w:val="28"/>
          <w:szCs w:val="28"/>
          <w:lang w:val="uk-UA"/>
        </w:rPr>
        <w:t xml:space="preserve">-осіннього періоду виконуються заходи з підготовки об’єктів житлово-комунального господарства та соціальної сфери до роботи в осінньо-зимовий період. Так, в рамках підготовки до опалювального сезону 2020-2021 років планується виконати комплексну  підготовку 495 житлових будинків, 23 загальноосвітніх навчальних закладів, 27 дошкільних закладів, 5 закладів охорони здоров’я, також об’єктів теплопостачання, водопровідно-каналізаційного господарства та дорожньо-мостового господарства.  </w:t>
      </w:r>
    </w:p>
    <w:p w:rsidR="00AA315A" w:rsidRDefault="00AA315A" w:rsidP="00AA315A">
      <w:pPr>
        <w:ind w:firstLine="851"/>
        <w:jc w:val="both"/>
        <w:rPr>
          <w:sz w:val="28"/>
          <w:szCs w:val="28"/>
          <w:lang w:val="uk-UA"/>
        </w:rPr>
      </w:pPr>
    </w:p>
    <w:p w:rsidR="00AA315A" w:rsidRDefault="00AA315A" w:rsidP="00AA31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Теплове господарство</w:t>
      </w:r>
    </w:p>
    <w:p w:rsidR="00AA315A" w:rsidRDefault="00AA315A" w:rsidP="00AA315A">
      <w:pPr>
        <w:jc w:val="center"/>
        <w:rPr>
          <w:sz w:val="28"/>
          <w:szCs w:val="28"/>
          <w:lang w:val="uk-UA"/>
        </w:rPr>
      </w:pPr>
    </w:p>
    <w:p w:rsidR="00AA315A" w:rsidRDefault="00AA315A" w:rsidP="00AA315A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сьогодні  теплове господарство складається із 40 котелень.                 15 котелень утримуються ТОВ «Тепло-Мелітополь», 9 котелень – управлінням освіти Мелітопольської міської ради Запорізької області  ,                 3 – відділом охорони здоров’я Мелітопольської міської ради Запорізької області, 2 котельні на обслуговуванні ОСББ («Дружний Будинок», «Захід-Мелітополь») та  11 котелень університетів та ПТУ.</w:t>
      </w:r>
    </w:p>
    <w:p w:rsidR="00AA315A" w:rsidRDefault="00AA315A" w:rsidP="00AA315A">
      <w:pPr>
        <w:ind w:firstLine="90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запланованими заходами вищезазначених підприємств та установ з підготовки теплового  господарства планується виконати наступне:</w:t>
      </w:r>
    </w:p>
    <w:p w:rsidR="00AA315A" w:rsidRDefault="00AA315A" w:rsidP="00AA315A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ревізію та поточний ремонт котелень та котельного обладнання, запірної</w:t>
      </w:r>
    </w:p>
    <w:p w:rsidR="00AA315A" w:rsidRDefault="00AA315A" w:rsidP="00AA315A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арматури та контрольно-вимірювальних приладів;</w:t>
      </w:r>
    </w:p>
    <w:p w:rsidR="00AA315A" w:rsidRDefault="00AA315A" w:rsidP="00AA315A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ревізію (близько 68,09 км у двотрубному обчисленні) трубопроводів теплопостачання;</w:t>
      </w:r>
    </w:p>
    <w:p w:rsidR="00AA315A" w:rsidRDefault="00AA315A" w:rsidP="00AA315A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проведення промивання та гідравлічних випробувань мереж теплопостачання;</w:t>
      </w:r>
    </w:p>
    <w:p w:rsidR="00AA315A" w:rsidRDefault="00AA315A" w:rsidP="00AA315A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ремонт та гідроізоляцію мереж теплопостачання,</w:t>
      </w:r>
    </w:p>
    <w:p w:rsidR="00AA315A" w:rsidRDefault="00AA315A" w:rsidP="00AA315A">
      <w:pPr>
        <w:pStyle w:val="a5"/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ремонт будівель та покрівель котельних.</w:t>
      </w:r>
    </w:p>
    <w:p w:rsidR="00AA315A" w:rsidRDefault="00AA315A" w:rsidP="00AA315A">
      <w:pPr>
        <w:ind w:firstLine="4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Крім того, у житлових будинках та будинках закладів охорони здоров’я та освіти планується виконати промивання </w:t>
      </w:r>
      <w:proofErr w:type="spellStart"/>
      <w:r>
        <w:rPr>
          <w:sz w:val="28"/>
          <w:szCs w:val="28"/>
          <w:lang w:val="uk-UA"/>
        </w:rPr>
        <w:t>внутрішньобудинкових</w:t>
      </w:r>
      <w:proofErr w:type="spellEnd"/>
      <w:r>
        <w:rPr>
          <w:sz w:val="28"/>
          <w:szCs w:val="28"/>
          <w:lang w:val="uk-UA"/>
        </w:rPr>
        <w:t xml:space="preserve"> систем опалення, наладку елеваторних вузлів тощо.  </w:t>
      </w:r>
    </w:p>
    <w:p w:rsidR="00AA315A" w:rsidRDefault="00AA315A" w:rsidP="00AA315A">
      <w:pPr>
        <w:ind w:firstLine="900"/>
        <w:jc w:val="both"/>
        <w:rPr>
          <w:sz w:val="28"/>
          <w:szCs w:val="28"/>
          <w:lang w:val="uk-UA"/>
        </w:rPr>
      </w:pPr>
    </w:p>
    <w:p w:rsidR="00AA315A" w:rsidRDefault="00AA315A" w:rsidP="00AA315A">
      <w:pPr>
        <w:pStyle w:val="a3"/>
        <w:jc w:val="center"/>
        <w:rPr>
          <w:b/>
          <w:sz w:val="28"/>
          <w:szCs w:val="28"/>
          <w:u w:val="single"/>
          <w:lang w:val="uk-UA"/>
        </w:rPr>
      </w:pPr>
    </w:p>
    <w:p w:rsidR="00AA315A" w:rsidRDefault="00AA315A" w:rsidP="00AA315A">
      <w:pPr>
        <w:pStyle w:val="a3"/>
        <w:jc w:val="center"/>
        <w:rPr>
          <w:b/>
          <w:sz w:val="28"/>
          <w:szCs w:val="28"/>
          <w:lang w:val="uk-UA"/>
        </w:rPr>
      </w:pPr>
    </w:p>
    <w:p w:rsidR="00AA315A" w:rsidRDefault="00AA315A" w:rsidP="00AA315A">
      <w:pPr>
        <w:ind w:left="5812"/>
        <w:jc w:val="center"/>
        <w:rPr>
          <w:sz w:val="28"/>
          <w:szCs w:val="28"/>
          <w:lang w:val="uk-UA"/>
        </w:rPr>
      </w:pPr>
    </w:p>
    <w:p w:rsidR="00AA315A" w:rsidRDefault="00BA6BDD" w:rsidP="00BA6B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                                                    2                           </w:t>
      </w:r>
      <w:r w:rsidR="00AA315A">
        <w:rPr>
          <w:sz w:val="28"/>
          <w:szCs w:val="28"/>
          <w:lang w:val="uk-UA"/>
        </w:rPr>
        <w:t>Продовження додатка</w:t>
      </w:r>
      <w:r>
        <w:rPr>
          <w:sz w:val="28"/>
          <w:szCs w:val="28"/>
          <w:lang w:val="uk-UA"/>
        </w:rPr>
        <w:t xml:space="preserve"> 1</w:t>
      </w:r>
    </w:p>
    <w:p w:rsidR="00AA315A" w:rsidRDefault="00AA315A" w:rsidP="00AA315A">
      <w:pPr>
        <w:pStyle w:val="a3"/>
        <w:jc w:val="center"/>
        <w:rPr>
          <w:b/>
          <w:sz w:val="28"/>
          <w:szCs w:val="28"/>
          <w:lang w:val="uk-UA"/>
        </w:rPr>
      </w:pPr>
    </w:p>
    <w:p w:rsidR="00AA315A" w:rsidRDefault="00AA315A" w:rsidP="00AA315A">
      <w:pPr>
        <w:pStyle w:val="a3"/>
        <w:jc w:val="center"/>
        <w:rPr>
          <w:b/>
          <w:sz w:val="28"/>
          <w:szCs w:val="28"/>
          <w:lang w:val="uk-UA"/>
        </w:rPr>
      </w:pPr>
    </w:p>
    <w:p w:rsidR="00AA315A" w:rsidRDefault="00AA315A" w:rsidP="00AA315A">
      <w:pPr>
        <w:pStyle w:val="a3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Водопровідно-каналізаційне господарство</w:t>
      </w:r>
    </w:p>
    <w:p w:rsidR="00AA315A" w:rsidRDefault="00AA315A" w:rsidP="00AA315A">
      <w:pPr>
        <w:ind w:firstLine="900"/>
        <w:jc w:val="center"/>
        <w:rPr>
          <w:b/>
          <w:sz w:val="28"/>
          <w:szCs w:val="28"/>
          <w:lang w:val="uk-UA"/>
        </w:rPr>
      </w:pPr>
    </w:p>
    <w:p w:rsidR="00AA315A" w:rsidRDefault="00AA315A" w:rsidP="00AA315A">
      <w:pPr>
        <w:ind w:left="-567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Виконавцем послуг з централізованого водопостачання та водовідведення в                  м. Мелітополі є КП «Водоканал» Мелітопольської міської ради Запорізької області. </w:t>
      </w:r>
    </w:p>
    <w:p w:rsidR="00AA315A" w:rsidRDefault="00AA315A" w:rsidP="00AA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запланованими заходами підприємства необхідно виконати:</w:t>
      </w:r>
    </w:p>
    <w:p w:rsidR="00AA315A" w:rsidRDefault="00AA315A" w:rsidP="00AA31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заміну 0,90 км водопровідних мереж,  та 1,20 км каналізаційних мереж;</w:t>
      </w:r>
    </w:p>
    <w:p w:rsidR="00AA315A" w:rsidRDefault="00AA315A" w:rsidP="00AA31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підготовку 6 водопровідних насосних станцій та 7 каналізаційних насосних станцій;</w:t>
      </w:r>
    </w:p>
    <w:p w:rsidR="00AA315A" w:rsidRDefault="00AA315A" w:rsidP="00AA31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підготовку 2 очисних споруд. </w:t>
      </w:r>
    </w:p>
    <w:p w:rsidR="00AA315A" w:rsidRDefault="00AA315A" w:rsidP="00AA315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Крім того, заплановані заходи з ремонту запірної арматури, громадських колонок, пожежних гідрантів та приміщень будівель, де розташоване обладнання водопровідних та каналізаційних станцій.</w:t>
      </w:r>
    </w:p>
    <w:p w:rsidR="00AA315A" w:rsidRDefault="00AA315A" w:rsidP="00AA315A">
      <w:pPr>
        <w:rPr>
          <w:b/>
          <w:sz w:val="28"/>
          <w:szCs w:val="28"/>
          <w:u w:val="single"/>
          <w:lang w:val="uk-UA"/>
        </w:rPr>
      </w:pPr>
    </w:p>
    <w:p w:rsidR="00AA315A" w:rsidRDefault="00AA315A" w:rsidP="00AA315A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Житлове господарство</w:t>
      </w:r>
    </w:p>
    <w:p w:rsidR="00AA315A" w:rsidRDefault="00AA315A" w:rsidP="00AA315A">
      <w:pPr>
        <w:ind w:left="-567" w:firstLine="567"/>
        <w:jc w:val="both"/>
        <w:rPr>
          <w:sz w:val="28"/>
          <w:szCs w:val="28"/>
          <w:lang w:val="uk-UA"/>
        </w:rPr>
      </w:pPr>
    </w:p>
    <w:p w:rsidR="00AA315A" w:rsidRDefault="00AA315A" w:rsidP="00AA315A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Виконавцями  послуг з утримання житлових будинків комунальної форми власності в м. Мелітополі є ТОВ «Керуюча компанія «Шахтарська»  та  </w:t>
      </w:r>
      <w:r w:rsidR="00A67194">
        <w:rPr>
          <w:sz w:val="28"/>
          <w:szCs w:val="28"/>
          <w:lang w:val="uk-UA"/>
        </w:rPr>
        <w:t xml:space="preserve">                    </w:t>
      </w:r>
      <w:r>
        <w:rPr>
          <w:sz w:val="28"/>
          <w:szCs w:val="28"/>
          <w:lang w:val="uk-UA"/>
        </w:rPr>
        <w:t>ТОВ «</w:t>
      </w:r>
      <w:proofErr w:type="spellStart"/>
      <w:r>
        <w:rPr>
          <w:sz w:val="28"/>
          <w:szCs w:val="28"/>
          <w:lang w:val="uk-UA"/>
        </w:rPr>
        <w:t>ПБК«Акві</w:t>
      </w:r>
      <w:proofErr w:type="spellEnd"/>
      <w:r>
        <w:rPr>
          <w:sz w:val="28"/>
          <w:szCs w:val="28"/>
          <w:lang w:val="uk-UA"/>
        </w:rPr>
        <w:t xml:space="preserve">-буд». </w:t>
      </w:r>
    </w:p>
    <w:p w:rsidR="00AA315A" w:rsidRDefault="00AA315A" w:rsidP="00AA315A">
      <w:pPr>
        <w:ind w:left="-56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підготовки житлового фонду заплановані такі роботи :</w:t>
      </w:r>
    </w:p>
    <w:p w:rsidR="00AA315A" w:rsidRDefault="00AA315A" w:rsidP="00AA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ремонт систем центрального опалення 229 шт.;</w:t>
      </w:r>
    </w:p>
    <w:p w:rsidR="00AA315A" w:rsidRDefault="00AA315A" w:rsidP="00AA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ремонт холодного водопостачання - у 190  будинках;</w:t>
      </w:r>
    </w:p>
    <w:p w:rsidR="00AA315A" w:rsidRDefault="00AA315A" w:rsidP="00AA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ремонт каналізаційних систем в 135 систем;</w:t>
      </w:r>
    </w:p>
    <w:p w:rsidR="00AA315A" w:rsidRDefault="00AA315A" w:rsidP="00AA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прочистка </w:t>
      </w:r>
      <w:proofErr w:type="spellStart"/>
      <w:r>
        <w:rPr>
          <w:sz w:val="28"/>
          <w:szCs w:val="28"/>
          <w:lang w:val="uk-UA"/>
        </w:rPr>
        <w:t>димовентканалів</w:t>
      </w:r>
      <w:proofErr w:type="spellEnd"/>
      <w:r>
        <w:rPr>
          <w:sz w:val="28"/>
          <w:szCs w:val="28"/>
          <w:lang w:val="uk-UA"/>
        </w:rPr>
        <w:t xml:space="preserve"> у 384 будинках (26522 квартир);</w:t>
      </w:r>
    </w:p>
    <w:p w:rsidR="00AA315A" w:rsidRDefault="00AA315A" w:rsidP="00AA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промивання систем опалення в 354 систем;</w:t>
      </w:r>
    </w:p>
    <w:p w:rsidR="00AA315A" w:rsidRDefault="00AA315A" w:rsidP="00AA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заміна запірної арматури – 1378 од.;</w:t>
      </w:r>
    </w:p>
    <w:p w:rsidR="00AA315A" w:rsidRDefault="00AA315A" w:rsidP="00AA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ремонт відмосток – 1,3 тис. </w:t>
      </w:r>
      <w:proofErr w:type="spellStart"/>
      <w:r>
        <w:rPr>
          <w:sz w:val="28"/>
          <w:szCs w:val="28"/>
          <w:lang w:val="uk-UA"/>
        </w:rPr>
        <w:t>кв.м</w:t>
      </w:r>
      <w:proofErr w:type="spellEnd"/>
      <w:r>
        <w:rPr>
          <w:sz w:val="28"/>
          <w:szCs w:val="28"/>
          <w:lang w:val="uk-UA"/>
        </w:rPr>
        <w:t>;</w:t>
      </w:r>
    </w:p>
    <w:p w:rsidR="00AA315A" w:rsidRDefault="00AA315A" w:rsidP="00AA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ремонт електрощитових – 68 од.;</w:t>
      </w:r>
    </w:p>
    <w:p w:rsidR="00AA315A" w:rsidRDefault="00AA315A" w:rsidP="00AA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ремонт покрівель – 10,9 тис. кв. м (57 буд.);</w:t>
      </w:r>
    </w:p>
    <w:p w:rsidR="00AA315A" w:rsidRDefault="00AA315A" w:rsidP="00AA315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відновлення теплоізоляції трубопроводів – 870 </w:t>
      </w:r>
      <w:proofErr w:type="spellStart"/>
      <w:r>
        <w:rPr>
          <w:sz w:val="28"/>
          <w:szCs w:val="28"/>
          <w:lang w:val="uk-UA"/>
        </w:rPr>
        <w:t>м.п</w:t>
      </w:r>
      <w:proofErr w:type="spellEnd"/>
      <w:r>
        <w:rPr>
          <w:sz w:val="28"/>
          <w:szCs w:val="28"/>
          <w:lang w:val="uk-UA"/>
        </w:rPr>
        <w:t>.</w:t>
      </w:r>
    </w:p>
    <w:p w:rsidR="00AA315A" w:rsidRDefault="00AA315A" w:rsidP="00AA315A">
      <w:pPr>
        <w:ind w:left="1260"/>
        <w:jc w:val="both"/>
        <w:rPr>
          <w:sz w:val="28"/>
          <w:szCs w:val="28"/>
          <w:lang w:val="uk-UA"/>
        </w:rPr>
      </w:pPr>
    </w:p>
    <w:p w:rsidR="00AA315A" w:rsidRDefault="00AA315A" w:rsidP="00AA315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Крім того, заплановані заходи з </w:t>
      </w:r>
      <w:r>
        <w:rPr>
          <w:b/>
          <w:sz w:val="28"/>
          <w:szCs w:val="28"/>
          <w:lang w:val="uk-UA"/>
        </w:rPr>
        <w:t>підготовки дорожньо-мостового господарства та спеціалізованої техніки</w:t>
      </w:r>
      <w:r>
        <w:rPr>
          <w:sz w:val="28"/>
          <w:szCs w:val="28"/>
          <w:lang w:val="uk-UA"/>
        </w:rPr>
        <w:t xml:space="preserve"> для утримання доріг у зимовий період. Так, під час ремонту доріг планується укласти близько 62,41 тис. м2 асфальтового покриття, підготовку 17 одиниць різного виду спеціалізованої техніки для утримання вулиць та доріг у зимовий період та заготівлю 0,5 </w:t>
      </w:r>
      <w:proofErr w:type="spellStart"/>
      <w:r>
        <w:rPr>
          <w:sz w:val="28"/>
          <w:szCs w:val="28"/>
          <w:lang w:val="uk-UA"/>
        </w:rPr>
        <w:t>тис.т</w:t>
      </w:r>
      <w:proofErr w:type="spellEnd"/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відсіво-солевої</w:t>
      </w:r>
      <w:proofErr w:type="spellEnd"/>
      <w:r>
        <w:rPr>
          <w:sz w:val="28"/>
          <w:szCs w:val="28"/>
          <w:lang w:val="uk-UA"/>
        </w:rPr>
        <w:t xml:space="preserve"> суміші для посипання доріг у зимовий період під час ожеледі. </w:t>
      </w:r>
    </w:p>
    <w:p w:rsidR="00AA315A" w:rsidRDefault="00AA315A" w:rsidP="00AA315A">
      <w:pPr>
        <w:ind w:left="900"/>
        <w:jc w:val="both"/>
        <w:rPr>
          <w:sz w:val="28"/>
          <w:szCs w:val="28"/>
          <w:lang w:val="uk-UA"/>
        </w:rPr>
      </w:pPr>
    </w:p>
    <w:p w:rsidR="00AA315A" w:rsidRDefault="00AA315A" w:rsidP="00AA315A">
      <w:pPr>
        <w:ind w:left="900"/>
        <w:jc w:val="both"/>
        <w:rPr>
          <w:sz w:val="28"/>
          <w:szCs w:val="28"/>
          <w:lang w:val="uk-UA"/>
        </w:rPr>
      </w:pPr>
    </w:p>
    <w:p w:rsidR="00AA315A" w:rsidRDefault="00AA315A" w:rsidP="00AA315A">
      <w:pPr>
        <w:rPr>
          <w:sz w:val="28"/>
          <w:szCs w:val="28"/>
          <w:lang w:val="uk-UA"/>
        </w:rPr>
      </w:pPr>
    </w:p>
    <w:p w:rsidR="00AA315A" w:rsidRDefault="00AA315A" w:rsidP="00AA31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житлово-</w:t>
      </w:r>
    </w:p>
    <w:p w:rsidR="00AA315A" w:rsidRDefault="00AA315A" w:rsidP="00AA315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комунального господарства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proofErr w:type="spellStart"/>
      <w:r w:rsidRPr="00CF6D7D">
        <w:rPr>
          <w:sz w:val="28"/>
          <w:szCs w:val="28"/>
        </w:rPr>
        <w:t>Олексій</w:t>
      </w:r>
      <w:proofErr w:type="spellEnd"/>
      <w:r w:rsidRPr="00CF6D7D">
        <w:rPr>
          <w:sz w:val="28"/>
          <w:szCs w:val="28"/>
        </w:rPr>
        <w:t xml:space="preserve"> ТЕГІМБАЄВ</w:t>
      </w:r>
      <w:r>
        <w:rPr>
          <w:sz w:val="28"/>
          <w:szCs w:val="28"/>
          <w:lang w:val="uk-UA"/>
        </w:rPr>
        <w:t xml:space="preserve"> </w:t>
      </w:r>
    </w:p>
    <w:p w:rsidR="006D0077" w:rsidRPr="00AA315A" w:rsidRDefault="006D0077">
      <w:pPr>
        <w:rPr>
          <w:lang w:val="uk-UA"/>
        </w:rPr>
      </w:pPr>
    </w:p>
    <w:sectPr w:rsidR="006D0077" w:rsidRPr="00AA315A" w:rsidSect="00AA315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AA315A"/>
    <w:rsid w:val="000D61DA"/>
    <w:rsid w:val="006D0077"/>
    <w:rsid w:val="00A67194"/>
    <w:rsid w:val="00A80987"/>
    <w:rsid w:val="00AA315A"/>
    <w:rsid w:val="00BA6BDD"/>
    <w:rsid w:val="00DC1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2E50A"/>
  <w15:docId w15:val="{DBEBE8B3-E6E4-4744-9033-B4FA60FC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15A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315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A315A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A3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2491</Words>
  <Characters>1421</Characters>
  <Application>Microsoft Office Word</Application>
  <DocSecurity>0</DocSecurity>
  <Lines>11</Lines>
  <Paragraphs>7</Paragraphs>
  <ScaleCrop>false</ScaleCrop>
  <Company>SPecialiST RePack</Company>
  <LinksUpToDate>false</LinksUpToDate>
  <CharactersWithSpaces>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6</cp:revision>
  <dcterms:created xsi:type="dcterms:W3CDTF">2020-05-15T11:26:00Z</dcterms:created>
  <dcterms:modified xsi:type="dcterms:W3CDTF">2020-06-05T12:04:00Z</dcterms:modified>
</cp:coreProperties>
</file>